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19" w:rsidRPr="00133319" w:rsidRDefault="00133319" w:rsidP="00133319">
      <w:pPr>
        <w:pStyle w:val="a3"/>
        <w:shd w:val="clear" w:color="auto" w:fill="FFFFFF"/>
        <w:spacing w:after="0"/>
        <w:contextualSpacing/>
        <w:jc w:val="both"/>
        <w:rPr>
          <w:shd w:val="clear" w:color="auto" w:fill="FFFFFF"/>
          <w:lang w:eastAsia="en-US"/>
        </w:rPr>
      </w:pPr>
      <w:bookmarkStart w:id="0" w:name="_GoBack"/>
      <w:bookmarkEnd w:id="0"/>
    </w:p>
    <w:p w:rsidR="00133319" w:rsidRPr="00133319" w:rsidRDefault="00133319" w:rsidP="00133319">
      <w:pPr>
        <w:pStyle w:val="a3"/>
        <w:shd w:val="clear" w:color="auto" w:fill="FFFFFF"/>
        <w:spacing w:after="0"/>
        <w:contextualSpacing/>
        <w:jc w:val="center"/>
        <w:rPr>
          <w:b/>
          <w:sz w:val="28"/>
          <w:szCs w:val="28"/>
          <w:shd w:val="clear" w:color="auto" w:fill="FFFFFF"/>
          <w:lang w:eastAsia="en-US"/>
        </w:rPr>
      </w:pPr>
      <w:r w:rsidRPr="00133319">
        <w:rPr>
          <w:b/>
          <w:sz w:val="28"/>
          <w:szCs w:val="28"/>
          <w:shd w:val="clear" w:color="auto" w:fill="FFFFFF"/>
          <w:lang w:eastAsia="en-US"/>
        </w:rPr>
        <w:t>Экскурсия из Улан-Удэ «Долина Предков»</w:t>
      </w:r>
    </w:p>
    <w:p w:rsidR="00133319" w:rsidRDefault="00133319" w:rsidP="00133319">
      <w:pPr>
        <w:pStyle w:val="a3"/>
        <w:shd w:val="clear" w:color="auto" w:fill="FFFFFF"/>
        <w:spacing w:after="0"/>
        <w:contextualSpacing/>
        <w:jc w:val="center"/>
        <w:rPr>
          <w:shd w:val="clear" w:color="auto" w:fill="FFFFFF"/>
          <w:lang w:eastAsia="en-US"/>
        </w:rPr>
      </w:pPr>
    </w:p>
    <w:p w:rsidR="00133319" w:rsidRPr="00133319" w:rsidRDefault="00133319" w:rsidP="00133319">
      <w:pPr>
        <w:pStyle w:val="a3"/>
        <w:shd w:val="clear" w:color="auto" w:fill="FFFFFF"/>
        <w:spacing w:after="0"/>
        <w:contextualSpacing/>
        <w:jc w:val="center"/>
        <w:rPr>
          <w:shd w:val="clear" w:color="auto" w:fill="FFFFFF"/>
          <w:lang w:eastAsia="en-US"/>
        </w:rPr>
      </w:pPr>
    </w:p>
    <w:p w:rsidR="00133319" w:rsidRPr="00133319" w:rsidRDefault="00133319" w:rsidP="00133319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33319">
        <w:rPr>
          <w:sz w:val="28"/>
          <w:szCs w:val="28"/>
          <w:shd w:val="clear" w:color="auto" w:fill="FFFFFF"/>
          <w:lang w:eastAsia="en-US"/>
        </w:rPr>
        <w:t xml:space="preserve">Экскурсия на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Хотык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начнется ранним утром от Театральной площади. Отправляемся на восток в сторону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Хоринского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района Бурятии. </w:t>
      </w:r>
      <w:proofErr w:type="gramStart"/>
      <w:r w:rsidRPr="00133319">
        <w:rPr>
          <w:sz w:val="28"/>
          <w:szCs w:val="28"/>
          <w:shd w:val="clear" w:color="auto" w:fill="FFFFFF"/>
          <w:lang w:eastAsia="en-US"/>
        </w:rPr>
        <w:t xml:space="preserve">По пути экскурсовод расскажет  об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Агване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Доржиеве, буддизме, петроглифах).</w:t>
      </w:r>
      <w:proofErr w:type="gramEnd"/>
      <w:r w:rsidRPr="00133319">
        <w:rPr>
          <w:sz w:val="28"/>
          <w:szCs w:val="28"/>
          <w:shd w:val="clear" w:color="auto" w:fill="FFFFFF"/>
          <w:lang w:eastAsia="en-US"/>
        </w:rPr>
        <w:t xml:space="preserve"> Во время остановки обедаем (за свой счет). Посетите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Анинский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Дацан один из первых каменных зданий, где находиться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писаница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Хотогой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Хабсагай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(самая большая в Бурятии). Ранее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Анинский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дацан имел место называться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Курбинским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н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затем переименован в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Анинский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 xml:space="preserve"> дацан. Недалеко от дацана находятся на скалах петроглифы и соленое озеро с россыпью полудрагоценных камней по берегу и 5-ти метровой каймой из соли. Возвращение вечером в </w:t>
      </w:r>
      <w:proofErr w:type="gramStart"/>
      <w:r w:rsidRPr="00133319">
        <w:rPr>
          <w:sz w:val="28"/>
          <w:szCs w:val="28"/>
          <w:shd w:val="clear" w:color="auto" w:fill="FFFFFF"/>
          <w:lang w:eastAsia="en-US"/>
        </w:rPr>
        <w:t>г</w:t>
      </w:r>
      <w:proofErr w:type="gramEnd"/>
      <w:r w:rsidRPr="00133319">
        <w:rPr>
          <w:sz w:val="28"/>
          <w:szCs w:val="28"/>
          <w:shd w:val="clear" w:color="auto" w:fill="FFFFFF"/>
          <w:lang w:eastAsia="en-US"/>
        </w:rPr>
        <w:t>. Улан-Удэ</w:t>
      </w:r>
    </w:p>
    <w:p w:rsidR="007741BA" w:rsidRDefault="00133319" w:rsidP="0013331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33319">
        <w:rPr>
          <w:sz w:val="28"/>
          <w:szCs w:val="28"/>
          <w:shd w:val="clear" w:color="auto" w:fill="FFFFFF"/>
          <w:lang w:eastAsia="en-US"/>
        </w:rPr>
        <w:t xml:space="preserve">Можно тур запланировать на два дня с ночлегом на </w:t>
      </w:r>
      <w:proofErr w:type="spellStart"/>
      <w:r w:rsidRPr="00133319">
        <w:rPr>
          <w:sz w:val="28"/>
          <w:szCs w:val="28"/>
          <w:shd w:val="clear" w:color="auto" w:fill="FFFFFF"/>
          <w:lang w:eastAsia="en-US"/>
        </w:rPr>
        <w:t>Хотогой-Хабсагае</w:t>
      </w:r>
      <w:proofErr w:type="spellEnd"/>
      <w:r w:rsidRPr="00133319">
        <w:rPr>
          <w:sz w:val="28"/>
          <w:szCs w:val="28"/>
          <w:shd w:val="clear" w:color="auto" w:fill="FFFFFF"/>
          <w:lang w:eastAsia="en-US"/>
        </w:rPr>
        <w:t>. Протяженность маршрута около 500 км.</w:t>
      </w:r>
    </w:p>
    <w:p w:rsidR="00133319" w:rsidRDefault="00133319" w:rsidP="0013331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</w:p>
    <w:p w:rsidR="00133319" w:rsidRPr="00133319" w:rsidRDefault="00133319" w:rsidP="00133319">
      <w:pPr>
        <w:pStyle w:val="a3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33319">
        <w:rPr>
          <w:sz w:val="28"/>
          <w:szCs w:val="28"/>
          <w:shd w:val="clear" w:color="auto" w:fill="FFFFFF"/>
          <w:lang w:eastAsia="en-US"/>
        </w:rPr>
        <w:t>В стоимость входит:</w:t>
      </w:r>
    </w:p>
    <w:p w:rsidR="00133319" w:rsidRPr="00133319" w:rsidRDefault="00133319" w:rsidP="00133319">
      <w:pPr>
        <w:pStyle w:val="a3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33319">
        <w:rPr>
          <w:sz w:val="28"/>
          <w:szCs w:val="28"/>
          <w:shd w:val="clear" w:color="auto" w:fill="FFFFFF"/>
          <w:lang w:eastAsia="en-US"/>
        </w:rPr>
        <w:t>- транспорт;</w:t>
      </w:r>
    </w:p>
    <w:p w:rsidR="00133319" w:rsidRPr="00133319" w:rsidRDefault="00133319" w:rsidP="00133319">
      <w:pPr>
        <w:pStyle w:val="a3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33319">
        <w:rPr>
          <w:sz w:val="28"/>
          <w:szCs w:val="28"/>
          <w:shd w:val="clear" w:color="auto" w:fill="FFFFFF"/>
          <w:lang w:eastAsia="en-US"/>
        </w:rPr>
        <w:t>- услуги экскурсовода;</w:t>
      </w:r>
    </w:p>
    <w:p w:rsidR="00133319" w:rsidRPr="00133319" w:rsidRDefault="00133319" w:rsidP="00133319">
      <w:pPr>
        <w:pStyle w:val="a3"/>
        <w:shd w:val="clear" w:color="auto" w:fill="FFFFFF"/>
        <w:spacing w:after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33319">
        <w:rPr>
          <w:sz w:val="28"/>
          <w:szCs w:val="28"/>
          <w:shd w:val="clear" w:color="auto" w:fill="FFFFFF"/>
          <w:lang w:eastAsia="en-US"/>
        </w:rPr>
        <w:t>В стоимость экскурсии не входит:</w:t>
      </w:r>
    </w:p>
    <w:p w:rsidR="007741BA" w:rsidRPr="00133319" w:rsidRDefault="00133319" w:rsidP="0013331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33319">
        <w:rPr>
          <w:sz w:val="28"/>
          <w:szCs w:val="28"/>
          <w:shd w:val="clear" w:color="auto" w:fill="FFFFFF"/>
          <w:lang w:eastAsia="en-US"/>
        </w:rPr>
        <w:t>- питание</w:t>
      </w:r>
    </w:p>
    <w:sectPr w:rsidR="007741BA" w:rsidRPr="00133319" w:rsidSect="00FA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B3F"/>
    <w:multiLevelType w:val="multilevel"/>
    <w:tmpl w:val="7614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4750"/>
    <w:multiLevelType w:val="multilevel"/>
    <w:tmpl w:val="1F1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D3D98"/>
    <w:multiLevelType w:val="multilevel"/>
    <w:tmpl w:val="6CC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7809"/>
    <w:multiLevelType w:val="hybridMultilevel"/>
    <w:tmpl w:val="7662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95911"/>
    <w:multiLevelType w:val="multilevel"/>
    <w:tmpl w:val="470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83251"/>
    <w:multiLevelType w:val="hybridMultilevel"/>
    <w:tmpl w:val="35B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177CE"/>
    <w:multiLevelType w:val="hybridMultilevel"/>
    <w:tmpl w:val="E970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56123"/>
    <w:multiLevelType w:val="hybridMultilevel"/>
    <w:tmpl w:val="AFF4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415BA"/>
    <w:multiLevelType w:val="hybridMultilevel"/>
    <w:tmpl w:val="7F6A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13691"/>
    <w:rsid w:val="00031723"/>
    <w:rsid w:val="000E5D5A"/>
    <w:rsid w:val="00133319"/>
    <w:rsid w:val="00196705"/>
    <w:rsid w:val="001B11E7"/>
    <w:rsid w:val="001D100D"/>
    <w:rsid w:val="001F2632"/>
    <w:rsid w:val="002D3EDC"/>
    <w:rsid w:val="0035673E"/>
    <w:rsid w:val="0037105A"/>
    <w:rsid w:val="003B1FD1"/>
    <w:rsid w:val="003C2766"/>
    <w:rsid w:val="003D7E95"/>
    <w:rsid w:val="004263D7"/>
    <w:rsid w:val="00430C4A"/>
    <w:rsid w:val="004367A9"/>
    <w:rsid w:val="00437B8A"/>
    <w:rsid w:val="004A5DF6"/>
    <w:rsid w:val="005248FA"/>
    <w:rsid w:val="005522C2"/>
    <w:rsid w:val="005A6787"/>
    <w:rsid w:val="005B3769"/>
    <w:rsid w:val="005E3248"/>
    <w:rsid w:val="005F246B"/>
    <w:rsid w:val="006F467C"/>
    <w:rsid w:val="00722ACC"/>
    <w:rsid w:val="0076209E"/>
    <w:rsid w:val="007741BA"/>
    <w:rsid w:val="007900A6"/>
    <w:rsid w:val="007F1EDA"/>
    <w:rsid w:val="0088771D"/>
    <w:rsid w:val="00910475"/>
    <w:rsid w:val="009315C8"/>
    <w:rsid w:val="0096242C"/>
    <w:rsid w:val="00984AB8"/>
    <w:rsid w:val="00993B56"/>
    <w:rsid w:val="00A07417"/>
    <w:rsid w:val="00A13691"/>
    <w:rsid w:val="00A74C6D"/>
    <w:rsid w:val="00AE6249"/>
    <w:rsid w:val="00B05E6B"/>
    <w:rsid w:val="00B722CA"/>
    <w:rsid w:val="00BA5093"/>
    <w:rsid w:val="00BD04FD"/>
    <w:rsid w:val="00BE163C"/>
    <w:rsid w:val="00C176EA"/>
    <w:rsid w:val="00D3382D"/>
    <w:rsid w:val="00D6331B"/>
    <w:rsid w:val="00DC5354"/>
    <w:rsid w:val="00DF11F2"/>
    <w:rsid w:val="00E25971"/>
    <w:rsid w:val="00E46083"/>
    <w:rsid w:val="00FA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5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9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BA5093"/>
    <w:rPr>
      <w:rFonts w:cs="Times New Roman"/>
    </w:rPr>
  </w:style>
  <w:style w:type="paragraph" w:styleId="a3">
    <w:name w:val="Normal (Web)"/>
    <w:basedOn w:val="a"/>
    <w:uiPriority w:val="99"/>
    <w:semiHidden/>
    <w:rsid w:val="00BA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A5093"/>
    <w:rPr>
      <w:rFonts w:cs="Times New Roman"/>
      <w:b/>
      <w:bCs/>
    </w:rPr>
  </w:style>
  <w:style w:type="character" w:styleId="a5">
    <w:name w:val="Hyperlink"/>
    <w:uiPriority w:val="99"/>
    <w:semiHidden/>
    <w:rsid w:val="00BA5093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BA50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1</cp:lastModifiedBy>
  <cp:revision>2</cp:revision>
  <dcterms:created xsi:type="dcterms:W3CDTF">2022-05-17T05:06:00Z</dcterms:created>
  <dcterms:modified xsi:type="dcterms:W3CDTF">2022-05-17T05:06:00Z</dcterms:modified>
</cp:coreProperties>
</file>